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4C" w:rsidRPr="00675E57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Создание единого пространства развития ребенка в детском саду и семье.</w:t>
      </w:r>
    </w:p>
    <w:p w:rsidR="00D1594C" w:rsidRPr="00675E57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Пахомова Марина Николаевна</w:t>
      </w:r>
    </w:p>
    <w:p w:rsidR="00D1594C" w:rsidRPr="00675E57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5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D1594C" w:rsidRPr="00675E57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5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 277 городского округа Самара.</w:t>
      </w:r>
      <w:r w:rsidRPr="0067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94C" w:rsidRPr="00675E57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5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443045, г. Самара,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19.</w:t>
      </w:r>
    </w:p>
    <w:p w:rsidR="00D1594C" w:rsidRPr="00675E57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5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260 86 05</w:t>
      </w:r>
    </w:p>
    <w:p w:rsidR="00D1594C" w:rsidRPr="00D1594C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4C">
        <w:rPr>
          <w:rFonts w:ascii="Times New Roman" w:hAnsi="Times New Roman" w:cs="Times New Roman"/>
          <w:sz w:val="24"/>
          <w:szCs w:val="24"/>
        </w:rPr>
        <w:t>7.</w:t>
      </w:r>
      <w:hyperlink r:id="rId5" w:history="1">
        <w:r w:rsidRPr="00D159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D1594C">
          <w:rPr>
            <w:rStyle w:val="a4"/>
            <w:rFonts w:ascii="Times New Roman" w:hAnsi="Times New Roman" w:cs="Times New Roman"/>
            <w:sz w:val="24"/>
            <w:szCs w:val="24"/>
          </w:rPr>
          <w:t>277@</w:t>
        </w:r>
        <w:r w:rsidRPr="00D159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1594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159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1594C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57">
        <w:rPr>
          <w:rFonts w:ascii="Times New Roman" w:hAnsi="Times New Roman" w:cs="Times New Roman"/>
          <w:sz w:val="24"/>
          <w:szCs w:val="24"/>
        </w:rPr>
        <w:t>8.Аннотация</w:t>
      </w:r>
    </w:p>
    <w:p w:rsidR="00D1594C" w:rsidRDefault="00D1594C" w:rsidP="00B1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статье представлен материал из опыта работы МДОУ детского сада № 277 по организации взаимодействия с семьей. 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 xml:space="preserve">Дошкольное детство - период в жизни человека, когда формируется здоровье, осуществляется развитие личности. В этот период ребенок находится в полной зависимости от окружающих взрослых – родителей, педагогов. </w:t>
      </w:r>
      <w:r w:rsidR="00B13947" w:rsidRPr="00E73576">
        <w:rPr>
          <w:rFonts w:ascii="Times New Roman" w:eastAsia="Times New Roman" w:hAnsi="Times New Roman" w:cs="Times New Roman"/>
          <w:sz w:val="24"/>
          <w:szCs w:val="24"/>
        </w:rPr>
        <w:t xml:space="preserve">Одной из наиболее эффективных форм взаимодействия </w:t>
      </w:r>
      <w:r w:rsidR="00B13947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и семьи </w:t>
      </w:r>
      <w:r w:rsidR="00B13947" w:rsidRPr="00E73576">
        <w:rPr>
          <w:rFonts w:ascii="Times New Roman" w:eastAsia="Times New Roman" w:hAnsi="Times New Roman" w:cs="Times New Roman"/>
          <w:sz w:val="24"/>
          <w:szCs w:val="24"/>
        </w:rPr>
        <w:t>с нашей точки зрения является участие в долгосрочной проектной деятельности. В ходе реализации проектов  создается благоприятная атмосфера для сближения всех участников, реализации творческих способностей взрослых и детей.</w:t>
      </w:r>
      <w:r w:rsidR="00B1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947" w:rsidRPr="00E73576">
        <w:rPr>
          <w:rFonts w:ascii="Times New Roman" w:eastAsia="Times New Roman" w:hAnsi="Times New Roman" w:cs="Times New Roman"/>
          <w:sz w:val="24"/>
          <w:szCs w:val="24"/>
        </w:rPr>
        <w:t xml:space="preserve">Самый любимый </w:t>
      </w:r>
      <w:r w:rsidR="00B13947">
        <w:rPr>
          <w:rFonts w:ascii="Times New Roman" w:eastAsia="Times New Roman" w:hAnsi="Times New Roman" w:cs="Times New Roman"/>
          <w:sz w:val="24"/>
          <w:szCs w:val="24"/>
        </w:rPr>
        <w:t xml:space="preserve">совместный </w:t>
      </w:r>
      <w:r w:rsidR="00B13947" w:rsidRPr="00E73576">
        <w:rPr>
          <w:rFonts w:ascii="Times New Roman" w:eastAsia="Times New Roman" w:hAnsi="Times New Roman" w:cs="Times New Roman"/>
          <w:sz w:val="24"/>
          <w:szCs w:val="24"/>
        </w:rPr>
        <w:t>проект – «Отмечаем День рождения»</w:t>
      </w:r>
      <w:r w:rsidR="00B139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3947" w:rsidRPr="00E73576">
        <w:rPr>
          <w:rFonts w:ascii="Times New Roman" w:eastAsia="Times New Roman" w:hAnsi="Times New Roman" w:cs="Times New Roman"/>
          <w:sz w:val="24"/>
          <w:szCs w:val="24"/>
        </w:rPr>
        <w:t xml:space="preserve"> Итогом работы в проекте является праздник «День рождения детского сада».</w:t>
      </w:r>
      <w:r w:rsidR="00B13947" w:rsidRPr="00B13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94C" w:rsidRDefault="00D1594C" w:rsidP="00D159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57">
        <w:rPr>
          <w:rFonts w:ascii="Times New Roman" w:hAnsi="Times New Roman" w:cs="Times New Roman"/>
          <w:sz w:val="24"/>
          <w:szCs w:val="24"/>
        </w:rPr>
        <w:t>9.</w:t>
      </w:r>
      <w:r w:rsidR="00B13947">
        <w:rPr>
          <w:rFonts w:ascii="Times New Roman" w:hAnsi="Times New Roman" w:cs="Times New Roman"/>
          <w:sz w:val="24"/>
          <w:szCs w:val="24"/>
        </w:rPr>
        <w:t xml:space="preserve"> </w:t>
      </w:r>
      <w:r w:rsidRPr="00675E57">
        <w:rPr>
          <w:rFonts w:ascii="Times New Roman" w:hAnsi="Times New Roman" w:cs="Times New Roman"/>
          <w:sz w:val="24"/>
          <w:szCs w:val="24"/>
        </w:rPr>
        <w:t>Литература</w:t>
      </w:r>
      <w:r w:rsidR="00B13947">
        <w:rPr>
          <w:rFonts w:ascii="Times New Roman" w:hAnsi="Times New Roman" w:cs="Times New Roman"/>
          <w:sz w:val="24"/>
          <w:szCs w:val="24"/>
        </w:rPr>
        <w:t>.</w:t>
      </w:r>
    </w:p>
    <w:p w:rsidR="00B13947" w:rsidRDefault="00B13947" w:rsidP="00097A2F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A2F">
        <w:rPr>
          <w:rFonts w:ascii="Times New Roman" w:eastAsia="Times New Roman" w:hAnsi="Times New Roman" w:cs="Times New Roman"/>
          <w:sz w:val="24"/>
          <w:szCs w:val="24"/>
        </w:rPr>
        <w:t xml:space="preserve">Гуров В.Н Социальная работа дошкольных образовательных учреждений с семьей. – М.: Педагогическое общество России, 2003. – 160 </w:t>
      </w:r>
      <w:proofErr w:type="gramStart"/>
      <w:r w:rsidRPr="00097A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97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947" w:rsidRDefault="00B13947" w:rsidP="00B13947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A2F">
        <w:rPr>
          <w:rFonts w:ascii="Times New Roman" w:eastAsia="Times New Roman" w:hAnsi="Times New Roman" w:cs="Times New Roman"/>
          <w:sz w:val="24"/>
          <w:szCs w:val="24"/>
        </w:rPr>
        <w:t xml:space="preserve">Давыдова О.И., </w:t>
      </w:r>
      <w:proofErr w:type="spellStart"/>
      <w:r w:rsidRPr="00097A2F">
        <w:rPr>
          <w:rFonts w:ascii="Times New Roman" w:eastAsia="Times New Roman" w:hAnsi="Times New Roman" w:cs="Times New Roman"/>
          <w:sz w:val="24"/>
          <w:szCs w:val="24"/>
        </w:rPr>
        <w:t>Богославец</w:t>
      </w:r>
      <w:proofErr w:type="spellEnd"/>
      <w:r w:rsidRPr="00097A2F">
        <w:rPr>
          <w:rFonts w:ascii="Times New Roman" w:eastAsia="Times New Roman" w:hAnsi="Times New Roman" w:cs="Times New Roman"/>
          <w:sz w:val="24"/>
          <w:szCs w:val="24"/>
        </w:rPr>
        <w:t xml:space="preserve"> Л.Г., Майер А.А. Работа с родителями в детском саду: </w:t>
      </w:r>
      <w:proofErr w:type="spellStart"/>
      <w:r w:rsidRPr="00097A2F">
        <w:rPr>
          <w:rFonts w:ascii="Times New Roman" w:eastAsia="Times New Roman" w:hAnsi="Times New Roman" w:cs="Times New Roman"/>
          <w:sz w:val="24"/>
          <w:szCs w:val="24"/>
        </w:rPr>
        <w:t>Этнопедагогический</w:t>
      </w:r>
      <w:proofErr w:type="spellEnd"/>
      <w:r w:rsidRPr="00097A2F">
        <w:rPr>
          <w:rFonts w:ascii="Times New Roman" w:eastAsia="Times New Roman" w:hAnsi="Times New Roman" w:cs="Times New Roman"/>
          <w:sz w:val="24"/>
          <w:szCs w:val="24"/>
        </w:rPr>
        <w:t xml:space="preserve"> подход. – </w:t>
      </w:r>
      <w:proofErr w:type="gramStart"/>
      <w:r w:rsidRPr="00097A2F">
        <w:rPr>
          <w:rFonts w:ascii="Times New Roman" w:eastAsia="Times New Roman" w:hAnsi="Times New Roman" w:cs="Times New Roman"/>
          <w:sz w:val="24"/>
          <w:szCs w:val="24"/>
        </w:rPr>
        <w:t>М.: ТЦ Сфера, 2005. – 144 с. – (Приложение к журналу «Управление ДОУ».</w:t>
      </w:r>
      <w:proofErr w:type="gramEnd"/>
    </w:p>
    <w:p w:rsidR="00B13947" w:rsidRDefault="00B13947" w:rsidP="00B13947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A2F">
        <w:rPr>
          <w:rFonts w:ascii="Times New Roman" w:eastAsia="Times New Roman" w:hAnsi="Times New Roman" w:cs="Times New Roman"/>
          <w:sz w:val="24"/>
          <w:szCs w:val="24"/>
        </w:rPr>
        <w:t xml:space="preserve">Евдокимова Е.С. Педагогическая поддержка семьи в воспитании дошкольника. – М.: ТЦ Сфера, 2008. – 96 </w:t>
      </w:r>
      <w:proofErr w:type="gramStart"/>
      <w:r w:rsidRPr="00097A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97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3947" w:rsidRDefault="00B13947" w:rsidP="00B13947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A2F">
        <w:rPr>
          <w:rFonts w:ascii="Times New Roman" w:eastAsia="Times New Roman" w:hAnsi="Times New Roman" w:cs="Times New Roman"/>
          <w:sz w:val="24"/>
          <w:szCs w:val="24"/>
        </w:rPr>
        <w:t xml:space="preserve">Единое образовательное пространство детского сада, семьи и социума/Авторы и составители: Т.П. Колодяжная, Р.М. и др. – </w:t>
      </w:r>
      <w:proofErr w:type="spellStart"/>
      <w:r w:rsidRPr="00097A2F">
        <w:rPr>
          <w:rFonts w:ascii="Times New Roman" w:eastAsia="Times New Roman" w:hAnsi="Times New Roman" w:cs="Times New Roman"/>
          <w:sz w:val="24"/>
          <w:szCs w:val="24"/>
        </w:rPr>
        <w:t>Ростов-н</w:t>
      </w:r>
      <w:proofErr w:type="spellEnd"/>
      <w:r w:rsidRPr="00097A2F">
        <w:rPr>
          <w:rFonts w:ascii="Times New Roman" w:eastAsia="Times New Roman" w:hAnsi="Times New Roman" w:cs="Times New Roman"/>
          <w:sz w:val="24"/>
          <w:szCs w:val="24"/>
        </w:rPr>
        <w:t xml:space="preserve">/Д, 2002. – 119 </w:t>
      </w:r>
      <w:proofErr w:type="gramStart"/>
      <w:r w:rsidRPr="00097A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97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A2F" w:rsidRPr="00097A2F" w:rsidRDefault="00097A2F" w:rsidP="00097A2F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7A2F">
        <w:rPr>
          <w:rFonts w:ascii="Times New Roman" w:hAnsi="Times New Roman" w:cs="Times New Roman"/>
          <w:sz w:val="24"/>
          <w:szCs w:val="24"/>
        </w:rPr>
        <w:t>Дрез</w:t>
      </w:r>
      <w:r>
        <w:rPr>
          <w:rFonts w:ascii="Times New Roman" w:hAnsi="Times New Roman" w:cs="Times New Roman"/>
          <w:sz w:val="24"/>
          <w:szCs w:val="24"/>
        </w:rPr>
        <w:t>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Г. Навстречу друг другу: Программа совместной</w:t>
      </w:r>
      <w:r w:rsidRPr="00097A2F">
        <w:rPr>
          <w:rFonts w:ascii="Times New Roman" w:hAnsi="Times New Roman" w:cs="Times New Roman"/>
          <w:sz w:val="24"/>
          <w:szCs w:val="24"/>
        </w:rPr>
        <w:t xml:space="preserve"> худож</w:t>
      </w:r>
      <w:r>
        <w:rPr>
          <w:rFonts w:ascii="Times New Roman" w:hAnsi="Times New Roman" w:cs="Times New Roman"/>
          <w:sz w:val="24"/>
          <w:szCs w:val="24"/>
        </w:rPr>
        <w:t>ественно-творческой</w:t>
      </w:r>
      <w:r w:rsidRPr="00097A2F">
        <w:rPr>
          <w:rFonts w:ascii="Times New Roman" w:hAnsi="Times New Roman" w:cs="Times New Roman"/>
          <w:sz w:val="24"/>
          <w:szCs w:val="24"/>
        </w:rPr>
        <w:t xml:space="preserve"> деятельности педагогов, родителей и детей ст</w:t>
      </w:r>
      <w:r>
        <w:rPr>
          <w:rFonts w:ascii="Times New Roman" w:hAnsi="Times New Roman" w:cs="Times New Roman"/>
          <w:sz w:val="24"/>
          <w:szCs w:val="24"/>
        </w:rPr>
        <w:t>аршего</w:t>
      </w:r>
      <w:r w:rsidRPr="00097A2F">
        <w:rPr>
          <w:rFonts w:ascii="Times New Roman" w:hAnsi="Times New Roman" w:cs="Times New Roman"/>
          <w:sz w:val="24"/>
          <w:szCs w:val="24"/>
        </w:rPr>
        <w:t xml:space="preserve"> дошк</w:t>
      </w:r>
      <w:r>
        <w:rPr>
          <w:rFonts w:ascii="Times New Roman" w:hAnsi="Times New Roman" w:cs="Times New Roman"/>
          <w:sz w:val="24"/>
          <w:szCs w:val="24"/>
        </w:rPr>
        <w:t>ольного</w:t>
      </w:r>
      <w:r w:rsidRPr="00097A2F">
        <w:rPr>
          <w:rFonts w:ascii="Times New Roman" w:hAnsi="Times New Roman" w:cs="Times New Roman"/>
          <w:sz w:val="24"/>
          <w:szCs w:val="24"/>
        </w:rPr>
        <w:t xml:space="preserve"> и мл</w:t>
      </w:r>
      <w:r>
        <w:rPr>
          <w:rFonts w:ascii="Times New Roman" w:hAnsi="Times New Roman" w:cs="Times New Roman"/>
          <w:sz w:val="24"/>
          <w:szCs w:val="24"/>
        </w:rPr>
        <w:t>адшего</w:t>
      </w:r>
      <w:r w:rsidRPr="00097A2F">
        <w:rPr>
          <w:rFonts w:ascii="Times New Roman" w:hAnsi="Times New Roman" w:cs="Times New Roman"/>
          <w:sz w:val="24"/>
          <w:szCs w:val="24"/>
        </w:rPr>
        <w:t xml:space="preserve"> шк</w:t>
      </w:r>
      <w:r>
        <w:rPr>
          <w:rFonts w:ascii="Times New Roman" w:hAnsi="Times New Roman" w:cs="Times New Roman"/>
          <w:sz w:val="24"/>
          <w:szCs w:val="24"/>
        </w:rPr>
        <w:t>ольного</w:t>
      </w:r>
      <w:r w:rsidRPr="00097A2F">
        <w:rPr>
          <w:rFonts w:ascii="Times New Roman" w:hAnsi="Times New Roman" w:cs="Times New Roman"/>
          <w:sz w:val="24"/>
          <w:szCs w:val="24"/>
        </w:rPr>
        <w:t xml:space="preserve"> возраста / М.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Дрезнина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r w:rsidRPr="00097A2F">
        <w:rPr>
          <w:rFonts w:ascii="Times New Roman" w:hAnsi="Times New Roman" w:cs="Times New Roman"/>
          <w:sz w:val="24"/>
          <w:szCs w:val="24"/>
        </w:rPr>
        <w:t>: ЛИНКА-ПРЕСС, 2007. – 241 с.</w:t>
      </w:r>
    </w:p>
    <w:p w:rsidR="00097A2F" w:rsidRPr="00097A2F" w:rsidRDefault="00097A2F" w:rsidP="00097A2F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A2F">
        <w:rPr>
          <w:rFonts w:ascii="Times New Roman" w:hAnsi="Times New Roman" w:cs="Times New Roman"/>
          <w:sz w:val="24"/>
          <w:szCs w:val="24"/>
        </w:rPr>
        <w:t xml:space="preserve">Свирская Л. Работа с семьей: </w:t>
      </w:r>
      <w:r>
        <w:rPr>
          <w:rFonts w:ascii="Times New Roman" w:hAnsi="Times New Roman" w:cs="Times New Roman"/>
          <w:sz w:val="24"/>
          <w:szCs w:val="24"/>
        </w:rPr>
        <w:t>необязательные инструкции. – М.</w:t>
      </w:r>
      <w:r w:rsidRPr="00097A2F">
        <w:rPr>
          <w:rFonts w:ascii="Times New Roman" w:hAnsi="Times New Roman" w:cs="Times New Roman"/>
          <w:sz w:val="24"/>
          <w:szCs w:val="24"/>
        </w:rPr>
        <w:t>: ЛИНКА-ПРЕСС, 2007. – 175 с. </w:t>
      </w:r>
    </w:p>
    <w:p w:rsidR="00097A2F" w:rsidRPr="00097A2F" w:rsidRDefault="00097A2F" w:rsidP="00097A2F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A2F">
        <w:rPr>
          <w:rFonts w:ascii="Times New Roman" w:hAnsi="Times New Roman" w:cs="Times New Roman"/>
          <w:sz w:val="24"/>
          <w:szCs w:val="24"/>
        </w:rPr>
        <w:t xml:space="preserve">Рылеева Е. Учимся сотрудничать с родителями // </w:t>
      </w:r>
      <w:proofErr w:type="spellStart"/>
      <w:r w:rsidRPr="00097A2F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097A2F">
        <w:rPr>
          <w:rFonts w:ascii="Times New Roman" w:hAnsi="Times New Roman" w:cs="Times New Roman"/>
          <w:sz w:val="24"/>
          <w:szCs w:val="24"/>
        </w:rPr>
        <w:t>. воспитание. – 2004. - № 11. – С. 68-69.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A2F" w:rsidRPr="00097A2F" w:rsidRDefault="00097A2F" w:rsidP="00097A2F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7A2F"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 w:rsidRPr="00097A2F">
        <w:rPr>
          <w:rFonts w:ascii="Times New Roman" w:hAnsi="Times New Roman" w:cs="Times New Roman"/>
          <w:sz w:val="24"/>
          <w:szCs w:val="24"/>
        </w:rPr>
        <w:t xml:space="preserve"> В. Родительские собрания-студии как форма взаимодействия ДОУ и семей воспитанников / В. </w:t>
      </w:r>
      <w:proofErr w:type="spellStart"/>
      <w:r w:rsidRPr="00097A2F">
        <w:rPr>
          <w:rFonts w:ascii="Times New Roman" w:hAnsi="Times New Roman" w:cs="Times New Roman"/>
          <w:sz w:val="24"/>
          <w:szCs w:val="24"/>
        </w:rPr>
        <w:t>Миленко</w:t>
      </w:r>
      <w:proofErr w:type="spellEnd"/>
      <w:r w:rsidRPr="00097A2F">
        <w:rPr>
          <w:rFonts w:ascii="Times New Roman" w:hAnsi="Times New Roman" w:cs="Times New Roman"/>
          <w:sz w:val="24"/>
          <w:szCs w:val="24"/>
        </w:rPr>
        <w:t xml:space="preserve">, Г. Лысенко // </w:t>
      </w:r>
      <w:proofErr w:type="spellStart"/>
      <w:r w:rsidRPr="00097A2F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097A2F">
        <w:rPr>
          <w:rFonts w:ascii="Times New Roman" w:hAnsi="Times New Roman" w:cs="Times New Roman"/>
          <w:sz w:val="24"/>
          <w:szCs w:val="24"/>
        </w:rPr>
        <w:t>. воспитание. – 2005. - № 12. – С. 26-33.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947" w:rsidRPr="00097A2F" w:rsidRDefault="00B13947" w:rsidP="00097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522" w:rsidRDefault="00C63522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522" w:rsidRDefault="00C63522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522" w:rsidRDefault="00C63522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522" w:rsidRDefault="00C63522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522" w:rsidRDefault="00C63522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8209BC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Дошкольное детство - уникальный период в жизни человека, когда формируется здоровье, осуществляется развитие личности. В этот период ребенок находится в полной зависимости от окружающих взрослых – родителей, педагогов. Поэтому учреждением был взят активный курс на создание единого пространства развития ребенка в детском саду и семье – первой школе воспитания растущего человека. </w:t>
      </w:r>
      <w:r w:rsidR="002D5348" w:rsidRPr="00E73576">
        <w:rPr>
          <w:rFonts w:ascii="Times New Roman" w:eastAsia="Times New Roman" w:hAnsi="Times New Roman" w:cs="Times New Roman"/>
          <w:sz w:val="24"/>
          <w:szCs w:val="24"/>
        </w:rPr>
        <w:t xml:space="preserve">Полноценное воспитание дошкольника происходит в условиях </w:t>
      </w:r>
      <w:r w:rsidR="002D5348" w:rsidRPr="00E73576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одновременного </w:t>
      </w:r>
      <w:r w:rsidR="002D5348" w:rsidRPr="00E73576">
        <w:rPr>
          <w:rFonts w:ascii="Times New Roman" w:eastAsia="Times New Roman" w:hAnsi="Times New Roman" w:cs="Times New Roman"/>
          <w:sz w:val="24"/>
          <w:szCs w:val="24"/>
        </w:rPr>
        <w:t>влияния семьи и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2D5348" w:rsidRPr="00E73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9BC" w:rsidRPr="00E73576" w:rsidRDefault="008209BC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Вз</w:t>
      </w:r>
      <w:r w:rsidR="00E73576">
        <w:rPr>
          <w:rFonts w:ascii="Times New Roman" w:eastAsia="Times New Roman" w:hAnsi="Times New Roman" w:cs="Times New Roman"/>
          <w:sz w:val="24"/>
          <w:szCs w:val="24"/>
        </w:rPr>
        <w:t>аимодействие заключается в след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>ующем:</w:t>
      </w:r>
      <w:r w:rsidR="00E7357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>оверительное отношение педагогов и родителей не может быть навязано, оно появляется как ес</w:t>
      </w:r>
      <w:r w:rsidR="00E73576">
        <w:rPr>
          <w:rFonts w:ascii="Times New Roman" w:eastAsia="Times New Roman" w:hAnsi="Times New Roman" w:cs="Times New Roman"/>
          <w:sz w:val="24"/>
          <w:szCs w:val="24"/>
        </w:rPr>
        <w:t>тественное желание обеих сторон; п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>роцесс взаимодействия развивается последовательно.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283" w:rsidRPr="00E73576" w:rsidRDefault="00F87283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– все это может привести к формированию личных и профессиональных предубеждений, которые мешают семьям стать активными участниками воспитания своих детей. Поэтому воспитатель должен проявить инициативу и понять, каким образом взаимодействовать с каждой отдельной</w:t>
      </w:r>
      <w:r w:rsidR="00913D3C" w:rsidRPr="00E73576">
        <w:rPr>
          <w:rFonts w:ascii="Times New Roman" w:eastAsia="Times New Roman" w:hAnsi="Times New Roman" w:cs="Times New Roman"/>
          <w:sz w:val="24"/>
          <w:szCs w:val="24"/>
        </w:rPr>
        <w:t xml:space="preserve"> семьей на благо ребенка.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9BC" w:rsidRPr="00E73576" w:rsidRDefault="008209BC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Таким образом, перед педагогами ДОУ была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AF7" w:rsidRPr="00E73576" w:rsidRDefault="008209BC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были определены следующие задачи:</w:t>
      </w:r>
    </w:p>
    <w:p w:rsidR="008209BC" w:rsidRPr="00E73576" w:rsidRDefault="008209BC" w:rsidP="00E73576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родителям в общении с детьми.</w:t>
      </w:r>
    </w:p>
    <w:p w:rsidR="008209BC" w:rsidRPr="00E73576" w:rsidRDefault="008209BC" w:rsidP="00E73576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Создание условий для вовлечения родителей в образовательное пространство ДОУ и привлечение их к сотрудничеству.</w:t>
      </w:r>
    </w:p>
    <w:p w:rsidR="008209BC" w:rsidRPr="00E73576" w:rsidRDefault="008209BC" w:rsidP="00E73576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Определение форм и методов взаимодействия с родителями.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D3C" w:rsidRPr="00E73576" w:rsidRDefault="00913D3C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В своей работе мы использует как традиционные, так и нетрадиционные формы работы с родителями (</w:t>
      </w:r>
      <w:r w:rsidR="00A90805" w:rsidRPr="00E73576">
        <w:rPr>
          <w:rFonts w:ascii="Times New Roman" w:eastAsia="Times New Roman" w:hAnsi="Times New Roman" w:cs="Times New Roman"/>
          <w:sz w:val="24"/>
          <w:szCs w:val="24"/>
        </w:rPr>
        <w:t>беседы и консультации (индивидуальные и групповые); родительские собрания, семейные клубы; родительские конференции; Дни открытых дверей; анкетирование родителей; организация кружковой деятельности; презентации жизни ДОУ и группы; организация проектной деятельности; совместное проведения досугов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BB6" w:rsidRPr="00E73576" w:rsidRDefault="008D3BB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 xml:space="preserve">Одной из наиболее эффективных форм взаимодействия </w:t>
      </w:r>
      <w:r w:rsidR="00D6732D" w:rsidRPr="00E73576">
        <w:rPr>
          <w:rFonts w:ascii="Times New Roman" w:eastAsia="Times New Roman" w:hAnsi="Times New Roman" w:cs="Times New Roman"/>
          <w:sz w:val="24"/>
          <w:szCs w:val="24"/>
        </w:rPr>
        <w:t xml:space="preserve">с нашей точки зрения является 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="00D6732D" w:rsidRPr="00E73576">
        <w:rPr>
          <w:rFonts w:ascii="Times New Roman" w:eastAsia="Times New Roman" w:hAnsi="Times New Roman" w:cs="Times New Roman"/>
          <w:sz w:val="24"/>
          <w:szCs w:val="24"/>
        </w:rPr>
        <w:t>долгосрочной проектной деятельности</w:t>
      </w:r>
      <w:r w:rsidR="00BD6445" w:rsidRPr="00E73576">
        <w:rPr>
          <w:rFonts w:ascii="Times New Roman" w:eastAsia="Times New Roman" w:hAnsi="Times New Roman" w:cs="Times New Roman"/>
          <w:sz w:val="24"/>
          <w:szCs w:val="24"/>
        </w:rPr>
        <w:t xml:space="preserve">. Ведь известно, что совместный труд, совместная работа сближают детей и взрослых, делают их общение более плодотворным, интересным. В прошлом учебном году в нашем детском саду было реализовано несколько проектов. 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>Не секрет, что родители не всегда охотно идут на контакт с педагогами в детском саду, имея отрицательный опыт общения в прошлом.  В ходе реализации проектов  создается благоприятная атмосфера для сближения всех участников, реализации творческих способностей взрослых и детей.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2C9" w:rsidRPr="00E73576" w:rsidRDefault="007E3271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 xml:space="preserve">Самый любимый проект </w:t>
      </w:r>
      <w:r w:rsidR="00BD6445" w:rsidRPr="00E73576">
        <w:rPr>
          <w:rFonts w:ascii="Times New Roman" w:eastAsia="Times New Roman" w:hAnsi="Times New Roman" w:cs="Times New Roman"/>
          <w:sz w:val="24"/>
          <w:szCs w:val="24"/>
        </w:rPr>
        <w:t>– «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>Отмечаем День рождения</w:t>
      </w:r>
      <w:r w:rsidR="00BD6445" w:rsidRPr="00E7357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8D3BB6" w:rsidRPr="00E73576">
        <w:rPr>
          <w:rFonts w:ascii="Times New Roman" w:eastAsia="Times New Roman" w:hAnsi="Times New Roman" w:cs="Times New Roman"/>
          <w:sz w:val="24"/>
          <w:szCs w:val="24"/>
        </w:rPr>
        <w:t>ети, родители и педагоги готовят семейные газеты, создают</w:t>
      </w:r>
      <w:r w:rsidR="00BD6445" w:rsidRPr="00E73576">
        <w:rPr>
          <w:rFonts w:ascii="Times New Roman" w:eastAsia="Times New Roman" w:hAnsi="Times New Roman" w:cs="Times New Roman"/>
          <w:sz w:val="24"/>
          <w:szCs w:val="24"/>
        </w:rPr>
        <w:t xml:space="preserve"> творческие работы</w:t>
      </w:r>
      <w:r w:rsidRPr="00E73576">
        <w:rPr>
          <w:rFonts w:ascii="Times New Roman" w:eastAsia="Times New Roman" w:hAnsi="Times New Roman" w:cs="Times New Roman"/>
          <w:sz w:val="24"/>
          <w:szCs w:val="24"/>
        </w:rPr>
        <w:t>,  являются участниками разнообразных конкурсов («Оригинальный костюм», «Вкуснейшее блюдо», «Изысканное поздравление»).  Итогом работы в проекте является праздник «День рождения детского сада»</w:t>
      </w:r>
      <w:r w:rsidR="00E932C9" w:rsidRPr="00E73576">
        <w:rPr>
          <w:rFonts w:ascii="Times New Roman" w:eastAsia="Times New Roman" w:hAnsi="Times New Roman" w:cs="Times New Roman"/>
          <w:sz w:val="24"/>
          <w:szCs w:val="24"/>
        </w:rPr>
        <w:t xml:space="preserve">. И какой же День рождения без подарков! Дети получают в группы новые игрушки, книги, игры. Родители и воспитанники делают сувениры своими руками. Может показаться, что это обычный праздник с подарками, но это не так! Здесь царит атмосфера добра, взаимоуважения. 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2C9" w:rsidRPr="00E73576" w:rsidRDefault="00E932C9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традиции позволяют наладить тесное сотрудничество двух социальных институтов: детского сада и семьи. Каждый день, входя в детский сад, дети видят и вспоминают радостные минуты пребывания в нем и охотно расстаются со своими родителями, чтобы вечером поделиться новыми впечатлениями от интересно проведенного дня.</w:t>
      </w:r>
    </w:p>
    <w:p w:rsidR="00E73576" w:rsidRDefault="00E73576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2C9" w:rsidRPr="00E73576" w:rsidRDefault="00E932C9" w:rsidP="00E7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576">
        <w:rPr>
          <w:rFonts w:ascii="Times New Roman" w:eastAsia="Times New Roman" w:hAnsi="Times New Roman" w:cs="Times New Roman"/>
          <w:sz w:val="24"/>
          <w:szCs w:val="24"/>
        </w:rPr>
        <w:t>И сегодня мы можем с уверенностью сказать: у каждого детского сада есть свои ресурсы для сближения детского сада и семьи.</w:t>
      </w:r>
    </w:p>
    <w:p w:rsidR="008D3BB6" w:rsidRPr="00E73576" w:rsidRDefault="008D3BB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BB6" w:rsidRDefault="008D3BB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576" w:rsidRDefault="00E73576" w:rsidP="00982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0FC" w:rsidRPr="009A70FC" w:rsidRDefault="009A70FC" w:rsidP="009A70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A70FC" w:rsidRPr="009A70FC" w:rsidSect="00EE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C16"/>
    <w:multiLevelType w:val="hybridMultilevel"/>
    <w:tmpl w:val="612441A6"/>
    <w:lvl w:ilvl="0" w:tplc="A978E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F74DD5"/>
    <w:multiLevelType w:val="multilevel"/>
    <w:tmpl w:val="791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44D79"/>
    <w:multiLevelType w:val="multilevel"/>
    <w:tmpl w:val="DA5E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63F40"/>
    <w:multiLevelType w:val="multilevel"/>
    <w:tmpl w:val="82B2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670C6"/>
    <w:multiLevelType w:val="multilevel"/>
    <w:tmpl w:val="560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F0C0C"/>
    <w:multiLevelType w:val="multilevel"/>
    <w:tmpl w:val="AF0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11851"/>
    <w:multiLevelType w:val="multilevel"/>
    <w:tmpl w:val="2DBC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A72E3"/>
    <w:multiLevelType w:val="hybridMultilevel"/>
    <w:tmpl w:val="95BE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B14F2"/>
    <w:multiLevelType w:val="multilevel"/>
    <w:tmpl w:val="8CE2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ED463B"/>
    <w:multiLevelType w:val="multilevel"/>
    <w:tmpl w:val="111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77338"/>
    <w:multiLevelType w:val="hybridMultilevel"/>
    <w:tmpl w:val="5A74710C"/>
    <w:lvl w:ilvl="0" w:tplc="36B0549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D2C785F"/>
    <w:multiLevelType w:val="multilevel"/>
    <w:tmpl w:val="66A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374C3"/>
    <w:multiLevelType w:val="multilevel"/>
    <w:tmpl w:val="699A9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956CE"/>
    <w:multiLevelType w:val="hybridMultilevel"/>
    <w:tmpl w:val="EAD0D2B2"/>
    <w:lvl w:ilvl="0" w:tplc="E65C1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position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00E5E"/>
    <w:multiLevelType w:val="hybridMultilevel"/>
    <w:tmpl w:val="C13CBA42"/>
    <w:lvl w:ilvl="0" w:tplc="A978EA8A">
      <w:start w:val="1"/>
      <w:numFmt w:val="bullet"/>
      <w:lvlText w:val=""/>
      <w:lvlJc w:val="righ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59991BAE"/>
    <w:multiLevelType w:val="multilevel"/>
    <w:tmpl w:val="2B16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085353"/>
    <w:multiLevelType w:val="multilevel"/>
    <w:tmpl w:val="DE6E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635BC"/>
    <w:multiLevelType w:val="multilevel"/>
    <w:tmpl w:val="72D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6778FB"/>
    <w:multiLevelType w:val="multilevel"/>
    <w:tmpl w:val="EDE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22E81"/>
    <w:multiLevelType w:val="hybridMultilevel"/>
    <w:tmpl w:val="A28EA934"/>
    <w:lvl w:ilvl="0" w:tplc="A978EA8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03B37"/>
    <w:multiLevelType w:val="multilevel"/>
    <w:tmpl w:val="E91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20"/>
  </w:num>
  <w:num w:numId="5">
    <w:abstractNumId w:val="11"/>
  </w:num>
  <w:num w:numId="6">
    <w:abstractNumId w:val="2"/>
  </w:num>
  <w:num w:numId="7">
    <w:abstractNumId w:val="18"/>
  </w:num>
  <w:num w:numId="8">
    <w:abstractNumId w:val="9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  <w:num w:numId="17">
    <w:abstractNumId w:val="10"/>
  </w:num>
  <w:num w:numId="18">
    <w:abstractNumId w:val="0"/>
  </w:num>
  <w:num w:numId="19">
    <w:abstractNumId w:val="19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5348"/>
    <w:rsid w:val="00097A2F"/>
    <w:rsid w:val="002D5348"/>
    <w:rsid w:val="00316086"/>
    <w:rsid w:val="00524B16"/>
    <w:rsid w:val="00675E57"/>
    <w:rsid w:val="006822DE"/>
    <w:rsid w:val="007E3271"/>
    <w:rsid w:val="008209BC"/>
    <w:rsid w:val="008D3BB6"/>
    <w:rsid w:val="00913D3C"/>
    <w:rsid w:val="00982163"/>
    <w:rsid w:val="009A70FC"/>
    <w:rsid w:val="009F7AF7"/>
    <w:rsid w:val="00A90805"/>
    <w:rsid w:val="00B13947"/>
    <w:rsid w:val="00BD6445"/>
    <w:rsid w:val="00C63522"/>
    <w:rsid w:val="00D1594C"/>
    <w:rsid w:val="00D6732D"/>
    <w:rsid w:val="00D741C8"/>
    <w:rsid w:val="00D9064F"/>
    <w:rsid w:val="00DF66AF"/>
    <w:rsid w:val="00E66C3C"/>
    <w:rsid w:val="00E73576"/>
    <w:rsid w:val="00E932C9"/>
    <w:rsid w:val="00EE04E7"/>
    <w:rsid w:val="00F8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E7"/>
  </w:style>
  <w:style w:type="paragraph" w:styleId="1">
    <w:name w:val="heading 1"/>
    <w:basedOn w:val="a"/>
    <w:next w:val="a"/>
    <w:link w:val="10"/>
    <w:uiPriority w:val="9"/>
    <w:qFormat/>
    <w:rsid w:val="009A7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82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D534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21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982163"/>
    <w:rPr>
      <w:b/>
      <w:bCs/>
    </w:rPr>
  </w:style>
  <w:style w:type="character" w:styleId="a6">
    <w:name w:val="Emphasis"/>
    <w:basedOn w:val="a0"/>
    <w:uiPriority w:val="20"/>
    <w:qFormat/>
    <w:rsid w:val="00DF66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7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7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ody Text"/>
    <w:basedOn w:val="a"/>
    <w:link w:val="a8"/>
    <w:uiPriority w:val="99"/>
    <w:semiHidden/>
    <w:unhideWhenUsed/>
    <w:rsid w:val="009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70F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A70F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20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2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5C9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dc:description/>
  <cp:lastModifiedBy>277</cp:lastModifiedBy>
  <cp:revision>4</cp:revision>
  <cp:lastPrinted>2010-10-01T12:37:00Z</cp:lastPrinted>
  <dcterms:created xsi:type="dcterms:W3CDTF">2010-10-01T13:48:00Z</dcterms:created>
  <dcterms:modified xsi:type="dcterms:W3CDTF">2010-10-04T07:38:00Z</dcterms:modified>
</cp:coreProperties>
</file>